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369" w14:textId="58B70470" w:rsidR="003D0A57" w:rsidRPr="003D0A57" w:rsidRDefault="00263F21" w:rsidP="003D0A57">
      <w:pPr>
        <w:pStyle w:val="Footer"/>
        <w:jc w:val="center"/>
        <w:rPr>
          <w:b/>
          <w:sz w:val="24"/>
          <w:szCs w:val="22"/>
        </w:rPr>
      </w:pPr>
      <w:r>
        <w:rPr>
          <w:b/>
          <w:sz w:val="24"/>
          <w:szCs w:val="22"/>
        </w:rPr>
        <w:t>Mathematics 506</w:t>
      </w:r>
      <w:r w:rsidR="003D0A57" w:rsidRPr="003D0A57">
        <w:rPr>
          <w:b/>
          <w:sz w:val="24"/>
          <w:szCs w:val="22"/>
        </w:rPr>
        <w:t xml:space="preserve"> – </w:t>
      </w:r>
      <w:r>
        <w:rPr>
          <w:b/>
          <w:sz w:val="24"/>
          <w:szCs w:val="22"/>
        </w:rPr>
        <w:t>Science (SN)</w:t>
      </w:r>
      <w:r w:rsidR="003D0A57" w:rsidRPr="003D0A57">
        <w:rPr>
          <w:b/>
          <w:sz w:val="24"/>
          <w:szCs w:val="22"/>
        </w:rPr>
        <w:t xml:space="preserve"> Option</w:t>
      </w:r>
    </w:p>
    <w:p w14:paraId="17B30D36" w14:textId="78266DA9" w:rsidR="003D0A57" w:rsidRPr="003D0A57" w:rsidRDefault="003D0A57" w:rsidP="003D0A57">
      <w:pPr>
        <w:pStyle w:val="Footer"/>
        <w:jc w:val="center"/>
        <w:rPr>
          <w:b/>
          <w:sz w:val="24"/>
          <w:szCs w:val="22"/>
        </w:rPr>
      </w:pPr>
      <w:r w:rsidRPr="003D0A57">
        <w:rPr>
          <w:b/>
          <w:sz w:val="24"/>
          <w:szCs w:val="22"/>
        </w:rPr>
        <w:t xml:space="preserve">Course </w:t>
      </w:r>
      <w:proofErr w:type="gramStart"/>
      <w:r w:rsidRPr="003D0A57">
        <w:rPr>
          <w:b/>
          <w:sz w:val="24"/>
          <w:szCs w:val="22"/>
        </w:rPr>
        <w:t>Syllabus  202</w:t>
      </w:r>
      <w:r w:rsidR="0052419C">
        <w:rPr>
          <w:b/>
          <w:sz w:val="24"/>
          <w:szCs w:val="22"/>
        </w:rPr>
        <w:t>1</w:t>
      </w:r>
      <w:proofErr w:type="gramEnd"/>
      <w:r w:rsidR="008F1398">
        <w:rPr>
          <w:b/>
          <w:sz w:val="24"/>
          <w:szCs w:val="22"/>
        </w:rPr>
        <w:t>-2</w:t>
      </w:r>
      <w:r w:rsidR="0052419C">
        <w:rPr>
          <w:b/>
          <w:sz w:val="24"/>
          <w:szCs w:val="22"/>
        </w:rPr>
        <w:t>2</w:t>
      </w:r>
    </w:p>
    <w:p w14:paraId="4B0E90D5" w14:textId="77777777" w:rsidR="003D0A57" w:rsidRPr="003D0A57" w:rsidRDefault="003D0A57" w:rsidP="003D0A57">
      <w:pPr>
        <w:pStyle w:val="Footer"/>
        <w:rPr>
          <w:sz w:val="24"/>
          <w:szCs w:val="22"/>
        </w:rPr>
      </w:pPr>
    </w:p>
    <w:p w14:paraId="08D70869" w14:textId="6984B686" w:rsidR="003D0A57" w:rsidRPr="003D0A57" w:rsidRDefault="003D0A57" w:rsidP="003D0A57">
      <w:pPr>
        <w:pStyle w:val="Footer"/>
        <w:rPr>
          <w:sz w:val="24"/>
          <w:szCs w:val="22"/>
        </w:rPr>
      </w:pPr>
      <w:r w:rsidRPr="003D0A57">
        <w:rPr>
          <w:b/>
          <w:sz w:val="24"/>
          <w:szCs w:val="22"/>
        </w:rPr>
        <w:t>Instructor:</w:t>
      </w:r>
      <w:r w:rsidRPr="003D0A57">
        <w:rPr>
          <w:sz w:val="24"/>
          <w:szCs w:val="22"/>
        </w:rPr>
        <w:t xml:space="preserve"> </w:t>
      </w:r>
      <w:r w:rsidR="0052419C">
        <w:rPr>
          <w:sz w:val="24"/>
          <w:szCs w:val="22"/>
        </w:rPr>
        <w:t>Dr. Tasha Ausman</w:t>
      </w:r>
    </w:p>
    <w:p w14:paraId="3C6A4D21" w14:textId="52A441BA" w:rsidR="003D0A57" w:rsidRDefault="003D0A57" w:rsidP="003D0A57">
      <w:pPr>
        <w:pStyle w:val="Footer"/>
        <w:rPr>
          <w:sz w:val="24"/>
          <w:szCs w:val="22"/>
        </w:rPr>
      </w:pPr>
      <w:r w:rsidRPr="003D0A57">
        <w:rPr>
          <w:b/>
          <w:sz w:val="24"/>
          <w:szCs w:val="22"/>
        </w:rPr>
        <w:t>Room:</w:t>
      </w:r>
      <w:r w:rsidRPr="003D0A57">
        <w:rPr>
          <w:sz w:val="24"/>
          <w:szCs w:val="22"/>
        </w:rPr>
        <w:t xml:space="preserve"> </w:t>
      </w:r>
      <w:r w:rsidR="008F1398">
        <w:rPr>
          <w:sz w:val="24"/>
          <w:szCs w:val="22"/>
        </w:rPr>
        <w:t>2</w:t>
      </w:r>
      <w:r w:rsidR="0052419C">
        <w:rPr>
          <w:sz w:val="24"/>
          <w:szCs w:val="22"/>
        </w:rPr>
        <w:t xml:space="preserve">30 </w:t>
      </w:r>
    </w:p>
    <w:p w14:paraId="027A6ED7" w14:textId="0619F472" w:rsidR="0052419C" w:rsidRPr="0052419C" w:rsidRDefault="0052419C" w:rsidP="003D0A57">
      <w:pPr>
        <w:pStyle w:val="Footer"/>
        <w:rPr>
          <w:sz w:val="24"/>
          <w:szCs w:val="22"/>
        </w:rPr>
      </w:pPr>
      <w:r>
        <w:rPr>
          <w:b/>
          <w:bCs/>
          <w:sz w:val="24"/>
          <w:szCs w:val="22"/>
        </w:rPr>
        <w:t xml:space="preserve">Office Hours and Remediation: </w:t>
      </w:r>
      <w:r>
        <w:rPr>
          <w:sz w:val="24"/>
          <w:szCs w:val="22"/>
        </w:rPr>
        <w:t>Room 252 at lunch</w:t>
      </w:r>
    </w:p>
    <w:p w14:paraId="551DD28A" w14:textId="372DE40C" w:rsidR="003D0A57" w:rsidRPr="003D0A57" w:rsidRDefault="003D0A57" w:rsidP="003D0A57">
      <w:pPr>
        <w:pStyle w:val="Footer"/>
        <w:rPr>
          <w:sz w:val="24"/>
          <w:szCs w:val="22"/>
        </w:rPr>
      </w:pPr>
      <w:r w:rsidRPr="003D0A57">
        <w:rPr>
          <w:b/>
          <w:sz w:val="24"/>
          <w:szCs w:val="22"/>
        </w:rPr>
        <w:t>Email:</w:t>
      </w:r>
      <w:r w:rsidRPr="003D0A57">
        <w:rPr>
          <w:sz w:val="24"/>
          <w:szCs w:val="22"/>
        </w:rPr>
        <w:t xml:space="preserve"> </w:t>
      </w:r>
      <w:r w:rsidR="0052419C">
        <w:rPr>
          <w:sz w:val="24"/>
          <w:szCs w:val="22"/>
        </w:rPr>
        <w:t>tausman@wqsb.qc.ca</w:t>
      </w:r>
    </w:p>
    <w:p w14:paraId="7422D305" w14:textId="11111817" w:rsidR="003D0A57" w:rsidRPr="003D0A57" w:rsidRDefault="003D0A57" w:rsidP="003D0A57">
      <w:pPr>
        <w:pStyle w:val="Footer"/>
        <w:rPr>
          <w:sz w:val="24"/>
          <w:szCs w:val="22"/>
        </w:rPr>
      </w:pPr>
      <w:r w:rsidRPr="003D0A57">
        <w:rPr>
          <w:b/>
          <w:sz w:val="24"/>
          <w:szCs w:val="22"/>
        </w:rPr>
        <w:t>Website:</w:t>
      </w:r>
      <w:r w:rsidRPr="003D0A57">
        <w:rPr>
          <w:sz w:val="24"/>
          <w:szCs w:val="22"/>
        </w:rPr>
        <w:t xml:space="preserve"> </w:t>
      </w:r>
      <w:r w:rsidR="0052419C">
        <w:rPr>
          <w:sz w:val="24"/>
          <w:szCs w:val="22"/>
        </w:rPr>
        <w:t>missausman.weebly.com</w:t>
      </w:r>
    </w:p>
    <w:p w14:paraId="77064D51" w14:textId="77777777" w:rsidR="00AE04C2" w:rsidRDefault="00AE04C2" w:rsidP="00AE04C2">
      <w:pPr>
        <w:rPr>
          <w:b/>
          <w:sz w:val="20"/>
          <w:szCs w:val="20"/>
        </w:rPr>
      </w:pPr>
    </w:p>
    <w:p w14:paraId="47D108D9" w14:textId="77777777" w:rsidR="0045118C" w:rsidRPr="008F1398" w:rsidRDefault="0045118C" w:rsidP="00AE04C2">
      <w:pPr>
        <w:rPr>
          <w:b/>
        </w:rPr>
      </w:pPr>
    </w:p>
    <w:p w14:paraId="394D4061" w14:textId="77777777" w:rsidR="00EE785B" w:rsidRPr="008F1398" w:rsidRDefault="00EE785B" w:rsidP="00AE04C2">
      <w:pPr>
        <w:pStyle w:val="Footer"/>
        <w:rPr>
          <w:b/>
          <w:sz w:val="24"/>
          <w:u w:val="single"/>
        </w:rPr>
      </w:pPr>
      <w:r w:rsidRPr="008F1398">
        <w:rPr>
          <w:b/>
          <w:sz w:val="24"/>
          <w:u w:val="single"/>
        </w:rPr>
        <w:t>Course Description</w:t>
      </w:r>
    </w:p>
    <w:p w14:paraId="63AB9105" w14:textId="4C31B631" w:rsidR="00AE04C2" w:rsidRPr="008F1398" w:rsidRDefault="00E64800" w:rsidP="00AE04C2">
      <w:pPr>
        <w:pStyle w:val="Footer"/>
        <w:rPr>
          <w:sz w:val="24"/>
        </w:rPr>
      </w:pPr>
      <w:r w:rsidRPr="008F1398">
        <w:rPr>
          <w:sz w:val="24"/>
        </w:rPr>
        <w:t>Math</w:t>
      </w:r>
      <w:r w:rsidR="006C1A22" w:rsidRPr="008F1398">
        <w:rPr>
          <w:sz w:val="24"/>
        </w:rPr>
        <w:t>ematics</w:t>
      </w:r>
      <w:r w:rsidRPr="008F1398">
        <w:rPr>
          <w:sz w:val="24"/>
        </w:rPr>
        <w:t xml:space="preserve"> </w:t>
      </w:r>
      <w:r w:rsidR="006C1A22" w:rsidRPr="008F1398">
        <w:rPr>
          <w:sz w:val="24"/>
        </w:rPr>
        <w:t>506</w:t>
      </w:r>
      <w:r w:rsidRPr="008F1398">
        <w:rPr>
          <w:sz w:val="24"/>
        </w:rPr>
        <w:t xml:space="preserve"> SN is for students who have a </w:t>
      </w:r>
      <w:r w:rsidR="006E7108" w:rsidRPr="008F1398">
        <w:rPr>
          <w:sz w:val="24"/>
        </w:rPr>
        <w:t xml:space="preserve">desire to pursue </w:t>
      </w:r>
      <w:r w:rsidR="0052419C" w:rsidRPr="008F1398">
        <w:rPr>
          <w:sz w:val="24"/>
        </w:rPr>
        <w:t>upper-level</w:t>
      </w:r>
      <w:r w:rsidR="006E7108" w:rsidRPr="008F1398">
        <w:rPr>
          <w:sz w:val="24"/>
        </w:rPr>
        <w:t xml:space="preserve"> mathematics</w:t>
      </w:r>
      <w:r w:rsidR="006C1A22" w:rsidRPr="008F1398">
        <w:rPr>
          <w:sz w:val="24"/>
        </w:rPr>
        <w:t>.  It is a</w:t>
      </w:r>
      <w:r w:rsidR="0052419C">
        <w:rPr>
          <w:sz w:val="24"/>
        </w:rPr>
        <w:t xml:space="preserve">n advanced </w:t>
      </w:r>
      <w:r w:rsidR="006C1A22" w:rsidRPr="008F1398">
        <w:rPr>
          <w:sz w:val="24"/>
        </w:rPr>
        <w:t xml:space="preserve">course designed for students who are continuing in post-secondary mathematics or sciences.  The course requires extremely strong mathematics skills.  To do well in the course, </w:t>
      </w:r>
      <w:r w:rsidR="0052419C">
        <w:rPr>
          <w:sz w:val="24"/>
        </w:rPr>
        <w:t>we will</w:t>
      </w:r>
      <w:r w:rsidR="006C1A22" w:rsidRPr="008F1398">
        <w:rPr>
          <w:sz w:val="24"/>
        </w:rPr>
        <w:t xml:space="preserve"> refine your </w:t>
      </w:r>
      <w:proofErr w:type="gramStart"/>
      <w:r w:rsidR="006C1A22" w:rsidRPr="008F1398">
        <w:rPr>
          <w:sz w:val="24"/>
        </w:rPr>
        <w:t>problem solving</w:t>
      </w:r>
      <w:proofErr w:type="gramEnd"/>
      <w:r w:rsidR="006C1A22" w:rsidRPr="008F1398">
        <w:rPr>
          <w:sz w:val="24"/>
        </w:rPr>
        <w:t xml:space="preserve"> skills by practicing many questions</w:t>
      </w:r>
      <w:r w:rsidR="0052419C">
        <w:rPr>
          <w:sz w:val="24"/>
        </w:rPr>
        <w:t xml:space="preserve"> and applying known principles</w:t>
      </w:r>
      <w:r w:rsidR="006C1A22" w:rsidRPr="008F1398">
        <w:rPr>
          <w:sz w:val="24"/>
        </w:rPr>
        <w:t xml:space="preserve">.  The course moves quickly and therefore there is a </w:t>
      </w:r>
      <w:r w:rsidR="006C1A22" w:rsidRPr="008F1398">
        <w:rPr>
          <w:i/>
          <w:sz w:val="24"/>
        </w:rPr>
        <w:t>considerable amount of practice required</w:t>
      </w:r>
      <w:r w:rsidR="006C1A22" w:rsidRPr="008F1398">
        <w:rPr>
          <w:sz w:val="24"/>
        </w:rPr>
        <w:t>.  If you are stuck on a concept, please do not wait.  See me right away.</w:t>
      </w:r>
    </w:p>
    <w:p w14:paraId="47E7471B" w14:textId="77777777" w:rsidR="006C1A22" w:rsidRPr="008F1398" w:rsidRDefault="006C1A22" w:rsidP="00AE04C2">
      <w:pPr>
        <w:pStyle w:val="Footer"/>
        <w:rPr>
          <w:sz w:val="24"/>
        </w:rPr>
      </w:pPr>
    </w:p>
    <w:p w14:paraId="0E9FABEE" w14:textId="7B944BF0" w:rsidR="006C1A22" w:rsidRPr="008F1398" w:rsidRDefault="006C1A22" w:rsidP="00AE04C2">
      <w:pPr>
        <w:pStyle w:val="Footer"/>
        <w:rPr>
          <w:b/>
          <w:sz w:val="24"/>
          <w:u w:val="single"/>
        </w:rPr>
      </w:pPr>
      <w:r w:rsidRPr="008F1398">
        <w:rPr>
          <w:b/>
          <w:sz w:val="24"/>
          <w:u w:val="single"/>
        </w:rPr>
        <w:t>Course Outline</w:t>
      </w:r>
      <w:r w:rsidR="008F1398" w:rsidRPr="008F1398">
        <w:rPr>
          <w:b/>
          <w:sz w:val="24"/>
          <w:u w:val="single"/>
        </w:rPr>
        <w:t xml:space="preserve"> (tentative)</w:t>
      </w:r>
    </w:p>
    <w:p w14:paraId="1E938A20" w14:textId="40BCBD09" w:rsidR="003D0A57" w:rsidRPr="008F1398" w:rsidRDefault="006C1A22" w:rsidP="0052419C">
      <w:pPr>
        <w:pStyle w:val="Footer"/>
        <w:spacing w:before="120"/>
        <w:rPr>
          <w:sz w:val="24"/>
        </w:rPr>
      </w:pPr>
      <w:r w:rsidRPr="008F1398">
        <w:rPr>
          <w:sz w:val="24"/>
        </w:rPr>
        <w:t xml:space="preserve">Term 1: </w:t>
      </w:r>
      <w:r w:rsidR="003D0A57" w:rsidRPr="008F1398">
        <w:rPr>
          <w:sz w:val="24"/>
        </w:rPr>
        <w:t>Functions</w:t>
      </w:r>
    </w:p>
    <w:p w14:paraId="1D26BE1A" w14:textId="77777777" w:rsidR="003D0A57" w:rsidRPr="008F1398" w:rsidRDefault="003D0A57" w:rsidP="003D0A57">
      <w:pPr>
        <w:pStyle w:val="Footer"/>
        <w:spacing w:before="120"/>
        <w:ind w:left="720" w:hanging="720"/>
        <w:rPr>
          <w:sz w:val="24"/>
        </w:rPr>
      </w:pPr>
      <w:r w:rsidRPr="008F1398">
        <w:rPr>
          <w:sz w:val="24"/>
        </w:rPr>
        <w:tab/>
        <w:t>Exponential Functions</w:t>
      </w:r>
    </w:p>
    <w:p w14:paraId="7257A211" w14:textId="394E524D" w:rsidR="003D0A57" w:rsidRPr="008F1398" w:rsidRDefault="0052419C" w:rsidP="003D0A57">
      <w:pPr>
        <w:pStyle w:val="Footer"/>
        <w:spacing w:before="120"/>
        <w:ind w:left="720" w:hanging="720"/>
        <w:rPr>
          <w:sz w:val="24"/>
        </w:rPr>
      </w:pPr>
      <w:r>
        <w:rPr>
          <w:sz w:val="24"/>
        </w:rPr>
        <w:tab/>
      </w:r>
      <w:r w:rsidR="006C1A22" w:rsidRPr="008F1398">
        <w:rPr>
          <w:sz w:val="24"/>
        </w:rPr>
        <w:t>Lo</w:t>
      </w:r>
      <w:r w:rsidR="003D0A57" w:rsidRPr="008F1398">
        <w:rPr>
          <w:sz w:val="24"/>
        </w:rPr>
        <w:t>garithmic Functions</w:t>
      </w:r>
    </w:p>
    <w:p w14:paraId="26F14FFA" w14:textId="7EF828E1" w:rsidR="003D0A57" w:rsidRPr="008F1398" w:rsidRDefault="003D0A57" w:rsidP="003D0A57">
      <w:pPr>
        <w:pStyle w:val="Footer"/>
        <w:spacing w:before="120"/>
        <w:ind w:left="720" w:hanging="720"/>
        <w:rPr>
          <w:sz w:val="24"/>
        </w:rPr>
      </w:pPr>
      <w:r w:rsidRPr="008F1398">
        <w:rPr>
          <w:sz w:val="24"/>
        </w:rPr>
        <w:tab/>
        <w:t xml:space="preserve">Trigonometric </w:t>
      </w:r>
      <w:r w:rsidR="0052419C">
        <w:rPr>
          <w:sz w:val="24"/>
        </w:rPr>
        <w:t xml:space="preserve">Identities and </w:t>
      </w:r>
      <w:r w:rsidRPr="008F1398">
        <w:rPr>
          <w:sz w:val="24"/>
        </w:rPr>
        <w:t>Functions</w:t>
      </w:r>
      <w:r w:rsidRPr="008F1398">
        <w:rPr>
          <w:sz w:val="24"/>
        </w:rPr>
        <w:tab/>
      </w:r>
    </w:p>
    <w:p w14:paraId="1295EF95" w14:textId="277F4010" w:rsidR="003D0A57" w:rsidRPr="008F1398" w:rsidRDefault="003D0A57" w:rsidP="003D0A57">
      <w:pPr>
        <w:pStyle w:val="Footer"/>
        <w:spacing w:before="120"/>
        <w:ind w:left="720" w:hanging="720"/>
        <w:rPr>
          <w:sz w:val="24"/>
        </w:rPr>
      </w:pPr>
      <w:r w:rsidRPr="008F1398">
        <w:rPr>
          <w:sz w:val="24"/>
        </w:rPr>
        <w:t xml:space="preserve">Term </w:t>
      </w:r>
      <w:r w:rsidR="0052419C">
        <w:rPr>
          <w:sz w:val="24"/>
        </w:rPr>
        <w:t>2</w:t>
      </w:r>
      <w:r w:rsidRPr="008F1398">
        <w:rPr>
          <w:sz w:val="24"/>
        </w:rPr>
        <w:t xml:space="preserve">:  Optimization </w:t>
      </w:r>
    </w:p>
    <w:p w14:paraId="1D14DEBA" w14:textId="77777777" w:rsidR="003D0A57" w:rsidRPr="008F1398" w:rsidRDefault="003D0A57" w:rsidP="003D0A57">
      <w:pPr>
        <w:pStyle w:val="Footer"/>
        <w:spacing w:before="120"/>
        <w:ind w:left="720" w:hanging="720"/>
        <w:rPr>
          <w:sz w:val="24"/>
        </w:rPr>
      </w:pPr>
      <w:r w:rsidRPr="008F1398">
        <w:rPr>
          <w:sz w:val="24"/>
        </w:rPr>
        <w:tab/>
        <w:t>Conics</w:t>
      </w:r>
    </w:p>
    <w:p w14:paraId="44B156DE" w14:textId="77777777" w:rsidR="003D0A57" w:rsidRPr="008F1398" w:rsidRDefault="003D0A57" w:rsidP="003D0A57">
      <w:pPr>
        <w:pStyle w:val="Footer"/>
        <w:spacing w:before="120"/>
        <w:ind w:left="720" w:hanging="720"/>
        <w:rPr>
          <w:sz w:val="24"/>
        </w:rPr>
      </w:pPr>
      <w:r w:rsidRPr="008F1398">
        <w:rPr>
          <w:sz w:val="24"/>
        </w:rPr>
        <w:tab/>
        <w:t>Vectors</w:t>
      </w:r>
    </w:p>
    <w:p w14:paraId="625E5F8F" w14:textId="77777777" w:rsidR="003D0A57" w:rsidRPr="008F1398" w:rsidRDefault="003D0A57" w:rsidP="003D0A57">
      <w:pPr>
        <w:pStyle w:val="Footer"/>
        <w:spacing w:before="120"/>
        <w:ind w:left="720" w:hanging="720"/>
        <w:rPr>
          <w:sz w:val="24"/>
        </w:rPr>
      </w:pPr>
      <w:r w:rsidRPr="008F1398">
        <w:rPr>
          <w:sz w:val="24"/>
        </w:rPr>
        <w:tab/>
        <w:t>Year-End Review</w:t>
      </w:r>
    </w:p>
    <w:p w14:paraId="5984D3C7" w14:textId="77777777" w:rsidR="003D0A57" w:rsidRPr="008F1398" w:rsidRDefault="003D0A57" w:rsidP="003D0A57">
      <w:pPr>
        <w:pStyle w:val="Footer"/>
        <w:spacing w:before="120"/>
        <w:ind w:left="720" w:hanging="720"/>
        <w:rPr>
          <w:sz w:val="24"/>
        </w:rPr>
      </w:pPr>
    </w:p>
    <w:p w14:paraId="57BD6989" w14:textId="77777777" w:rsidR="00AE04C2" w:rsidRPr="008F1398" w:rsidRDefault="00E64800" w:rsidP="003D0A57">
      <w:pPr>
        <w:pStyle w:val="Footer"/>
        <w:spacing w:before="120"/>
        <w:ind w:left="720" w:hanging="720"/>
        <w:rPr>
          <w:sz w:val="24"/>
        </w:rPr>
      </w:pPr>
      <w:r w:rsidRPr="008F1398">
        <w:rPr>
          <w:b/>
          <w:sz w:val="24"/>
          <w:u w:val="single"/>
        </w:rPr>
        <w:t>Texts and Required Readings</w:t>
      </w:r>
      <w:r w:rsidR="00AE04C2" w:rsidRPr="008F1398">
        <w:rPr>
          <w:b/>
          <w:sz w:val="24"/>
        </w:rPr>
        <w:t xml:space="preserve"> </w:t>
      </w:r>
    </w:p>
    <w:p w14:paraId="18868A5C" w14:textId="52CBBBA4" w:rsidR="00EE785B" w:rsidRPr="008F1398" w:rsidRDefault="0052419C" w:rsidP="00E64800">
      <w:pPr>
        <w:pStyle w:val="Footer"/>
        <w:rPr>
          <w:sz w:val="24"/>
        </w:rPr>
      </w:pPr>
      <w:r>
        <w:rPr>
          <w:sz w:val="24"/>
        </w:rPr>
        <w:t>There is no textbook for</w:t>
      </w:r>
      <w:r w:rsidR="008F1398" w:rsidRPr="008F1398">
        <w:rPr>
          <w:sz w:val="24"/>
        </w:rPr>
        <w:t xml:space="preserve"> this course.  Rather, I will provide work</w:t>
      </w:r>
      <w:r>
        <w:rPr>
          <w:sz w:val="24"/>
        </w:rPr>
        <w:t>sheets and pages to complete. Additional material can be found on my website.</w:t>
      </w:r>
      <w:r w:rsidR="0045118C" w:rsidRPr="008F1398">
        <w:rPr>
          <w:sz w:val="24"/>
        </w:rPr>
        <w:br/>
      </w:r>
    </w:p>
    <w:p w14:paraId="7C7699E0" w14:textId="77777777" w:rsidR="00E64800" w:rsidRPr="008F1398" w:rsidRDefault="00E64800" w:rsidP="00E64800">
      <w:pPr>
        <w:pStyle w:val="Footer"/>
        <w:rPr>
          <w:b/>
          <w:sz w:val="24"/>
        </w:rPr>
      </w:pPr>
    </w:p>
    <w:p w14:paraId="6CFA17E4" w14:textId="4A1DBD3E" w:rsidR="00AE04C2" w:rsidRDefault="00EE785B" w:rsidP="00D830DC">
      <w:pPr>
        <w:rPr>
          <w:b/>
          <w:u w:val="single"/>
        </w:rPr>
      </w:pPr>
      <w:r w:rsidRPr="008F1398">
        <w:rPr>
          <w:b/>
          <w:u w:val="single"/>
        </w:rPr>
        <w:t xml:space="preserve">Course </w:t>
      </w:r>
      <w:r w:rsidR="00AE04C2" w:rsidRPr="008F1398">
        <w:rPr>
          <w:b/>
          <w:u w:val="single"/>
        </w:rPr>
        <w:t>Evaluation &amp; Assessment:</w:t>
      </w:r>
    </w:p>
    <w:p w14:paraId="71F1CF02" w14:textId="608CCAE0" w:rsidR="0052419C" w:rsidRDefault="0052419C" w:rsidP="00D830DC">
      <w:pPr>
        <w:rPr>
          <w:b/>
          <w:u w:val="single"/>
        </w:rPr>
      </w:pPr>
    </w:p>
    <w:p w14:paraId="144FE4BF" w14:textId="1D34D966" w:rsidR="0052419C" w:rsidRDefault="0052419C" w:rsidP="00D830DC">
      <w:pPr>
        <w:rPr>
          <w:bCs/>
        </w:rPr>
      </w:pPr>
      <w:r>
        <w:rPr>
          <w:bCs/>
        </w:rPr>
        <w:t xml:space="preserve">As in previous mathematics courses, the competencies are C1 (Situational Problem) and C2 (Theory and Application).  These are weighted 30% (C1) and 70% (C2) within each term.  </w:t>
      </w:r>
    </w:p>
    <w:p w14:paraId="0F84CFE3" w14:textId="04127066" w:rsidR="0052419C" w:rsidRDefault="0052419C" w:rsidP="00D830DC">
      <w:pPr>
        <w:rPr>
          <w:bCs/>
        </w:rPr>
      </w:pPr>
    </w:p>
    <w:p w14:paraId="526EBDD7" w14:textId="75610F37" w:rsidR="0052419C" w:rsidRDefault="0052419C" w:rsidP="00D830DC">
      <w:pPr>
        <w:rPr>
          <w:bCs/>
        </w:rPr>
      </w:pPr>
      <w:r>
        <w:rPr>
          <w:bCs/>
        </w:rPr>
        <w:t xml:space="preserve">The two-term model still applies from the 2020-2021 school year due to the ongoing health pandemic.  The terms are weighted 40% </w:t>
      </w:r>
      <w:proofErr w:type="gramStart"/>
      <w:r>
        <w:rPr>
          <w:bCs/>
        </w:rPr>
        <w:t>Term</w:t>
      </w:r>
      <w:proofErr w:type="gramEnd"/>
      <w:r>
        <w:rPr>
          <w:bCs/>
        </w:rPr>
        <w:t xml:space="preserve"> 1 and 60% Term 2.  However, the final exam is 20% of the year, which is the same as the breakdown outlined below.</w:t>
      </w:r>
    </w:p>
    <w:p w14:paraId="2791A173" w14:textId="77777777" w:rsidR="0052419C" w:rsidRPr="0052419C" w:rsidRDefault="0052419C" w:rsidP="00D830DC">
      <w:pPr>
        <w:rPr>
          <w:bCs/>
        </w:rPr>
      </w:pPr>
    </w:p>
    <w:p w14:paraId="343CA6EA" w14:textId="15DC20DF" w:rsidR="008F1398" w:rsidRPr="008F1398" w:rsidRDefault="008F1398" w:rsidP="00D830DC">
      <w:pPr>
        <w:rPr>
          <w:b/>
          <w:u w:val="single"/>
        </w:rPr>
      </w:pPr>
    </w:p>
    <w:tbl>
      <w:tblPr>
        <w:tblStyle w:val="TableGrid"/>
        <w:tblW w:w="0" w:type="auto"/>
        <w:tblLook w:val="04A0" w:firstRow="1" w:lastRow="0" w:firstColumn="1" w:lastColumn="0" w:noHBand="0" w:noVBand="1"/>
      </w:tblPr>
      <w:tblGrid>
        <w:gridCol w:w="1984"/>
        <w:gridCol w:w="1984"/>
        <w:gridCol w:w="1984"/>
        <w:gridCol w:w="1984"/>
      </w:tblGrid>
      <w:tr w:rsidR="008F1398" w:rsidRPr="008F1398" w14:paraId="3D9834BF" w14:textId="77777777" w:rsidTr="008F1398">
        <w:tc>
          <w:tcPr>
            <w:tcW w:w="1984" w:type="dxa"/>
            <w:shd w:val="clear" w:color="auto" w:fill="BFBFBF" w:themeFill="background1" w:themeFillShade="BF"/>
            <w:vAlign w:val="bottom"/>
          </w:tcPr>
          <w:p w14:paraId="5751B402" w14:textId="3856FB5E" w:rsidR="008F1398" w:rsidRPr="008F1398" w:rsidRDefault="008F1398" w:rsidP="008F1398">
            <w:pPr>
              <w:jc w:val="center"/>
              <w:rPr>
                <w:b/>
                <w:u w:val="single"/>
              </w:rPr>
            </w:pPr>
            <w:r w:rsidRPr="008F1398">
              <w:rPr>
                <w:b/>
                <w:u w:val="single"/>
              </w:rPr>
              <w:t>Term 1</w:t>
            </w:r>
          </w:p>
        </w:tc>
        <w:tc>
          <w:tcPr>
            <w:tcW w:w="1984" w:type="dxa"/>
            <w:shd w:val="clear" w:color="auto" w:fill="BFBFBF" w:themeFill="background1" w:themeFillShade="BF"/>
            <w:vAlign w:val="bottom"/>
          </w:tcPr>
          <w:p w14:paraId="7473A6D0" w14:textId="5ECC2CE9" w:rsidR="008F1398" w:rsidRPr="008F1398" w:rsidRDefault="008F1398" w:rsidP="008F1398">
            <w:pPr>
              <w:jc w:val="center"/>
              <w:rPr>
                <w:b/>
                <w:u w:val="single"/>
              </w:rPr>
            </w:pPr>
            <w:r w:rsidRPr="008F1398">
              <w:rPr>
                <w:b/>
                <w:u w:val="single"/>
              </w:rPr>
              <w:t>Term 2</w:t>
            </w:r>
          </w:p>
        </w:tc>
        <w:tc>
          <w:tcPr>
            <w:tcW w:w="1984" w:type="dxa"/>
            <w:shd w:val="clear" w:color="auto" w:fill="BFBFBF" w:themeFill="background1" w:themeFillShade="BF"/>
            <w:vAlign w:val="bottom"/>
          </w:tcPr>
          <w:p w14:paraId="13D35D98" w14:textId="4D24AF94" w:rsidR="008F1398" w:rsidRPr="008F1398" w:rsidRDefault="0052419C" w:rsidP="008F1398">
            <w:pPr>
              <w:jc w:val="center"/>
              <w:rPr>
                <w:b/>
                <w:u w:val="single"/>
              </w:rPr>
            </w:pPr>
            <w:r>
              <w:rPr>
                <w:b/>
                <w:u w:val="single"/>
              </w:rPr>
              <w:t>Final Exam</w:t>
            </w:r>
          </w:p>
        </w:tc>
        <w:tc>
          <w:tcPr>
            <w:tcW w:w="1984" w:type="dxa"/>
            <w:shd w:val="clear" w:color="auto" w:fill="BFBFBF" w:themeFill="background1" w:themeFillShade="BF"/>
            <w:vAlign w:val="bottom"/>
          </w:tcPr>
          <w:p w14:paraId="2EBA5694" w14:textId="7C91AC45" w:rsidR="008F1398" w:rsidRPr="008F1398" w:rsidRDefault="008F1398" w:rsidP="008F1398">
            <w:pPr>
              <w:jc w:val="center"/>
              <w:rPr>
                <w:b/>
                <w:u w:val="single"/>
              </w:rPr>
            </w:pPr>
            <w:r w:rsidRPr="008F1398">
              <w:rPr>
                <w:b/>
                <w:u w:val="single"/>
              </w:rPr>
              <w:t>Total</w:t>
            </w:r>
          </w:p>
        </w:tc>
      </w:tr>
      <w:tr w:rsidR="008F1398" w:rsidRPr="008F1398" w14:paraId="3EEB6B8D" w14:textId="77777777" w:rsidTr="008F1398">
        <w:trPr>
          <w:trHeight w:val="67"/>
        </w:trPr>
        <w:tc>
          <w:tcPr>
            <w:tcW w:w="1984" w:type="dxa"/>
            <w:vAlign w:val="bottom"/>
          </w:tcPr>
          <w:p w14:paraId="132C5A15" w14:textId="1B0FC718" w:rsidR="008F1398" w:rsidRPr="008F1398" w:rsidRDefault="0052419C" w:rsidP="008F1398">
            <w:pPr>
              <w:jc w:val="center"/>
              <w:rPr>
                <w:b/>
                <w:u w:val="single"/>
              </w:rPr>
            </w:pPr>
            <w:r>
              <w:rPr>
                <w:b/>
                <w:u w:val="single"/>
              </w:rPr>
              <w:t>40</w:t>
            </w:r>
            <w:r w:rsidR="008F1398" w:rsidRPr="008F1398">
              <w:rPr>
                <w:b/>
                <w:u w:val="single"/>
              </w:rPr>
              <w:t>%</w:t>
            </w:r>
          </w:p>
        </w:tc>
        <w:tc>
          <w:tcPr>
            <w:tcW w:w="1984" w:type="dxa"/>
            <w:vAlign w:val="bottom"/>
          </w:tcPr>
          <w:p w14:paraId="2788912D" w14:textId="7C6018BE" w:rsidR="008F1398" w:rsidRPr="008F1398" w:rsidRDefault="0052419C" w:rsidP="008F1398">
            <w:pPr>
              <w:jc w:val="center"/>
              <w:rPr>
                <w:b/>
                <w:u w:val="single"/>
              </w:rPr>
            </w:pPr>
            <w:r>
              <w:rPr>
                <w:b/>
                <w:u w:val="single"/>
              </w:rPr>
              <w:t>40</w:t>
            </w:r>
            <w:r w:rsidR="008F1398" w:rsidRPr="008F1398">
              <w:rPr>
                <w:b/>
                <w:u w:val="single"/>
              </w:rPr>
              <w:t>%</w:t>
            </w:r>
          </w:p>
        </w:tc>
        <w:tc>
          <w:tcPr>
            <w:tcW w:w="1984" w:type="dxa"/>
            <w:vAlign w:val="bottom"/>
          </w:tcPr>
          <w:p w14:paraId="3D363201" w14:textId="6076D6DD" w:rsidR="008F1398" w:rsidRPr="008F1398" w:rsidRDefault="0052419C" w:rsidP="008F1398">
            <w:pPr>
              <w:jc w:val="center"/>
              <w:rPr>
                <w:b/>
                <w:u w:val="single"/>
              </w:rPr>
            </w:pPr>
            <w:r>
              <w:rPr>
                <w:b/>
                <w:u w:val="single"/>
              </w:rPr>
              <w:t>20</w:t>
            </w:r>
            <w:r w:rsidR="008F1398" w:rsidRPr="008F1398">
              <w:rPr>
                <w:b/>
                <w:u w:val="single"/>
              </w:rPr>
              <w:t>%</w:t>
            </w:r>
          </w:p>
        </w:tc>
        <w:tc>
          <w:tcPr>
            <w:tcW w:w="1984" w:type="dxa"/>
            <w:vAlign w:val="bottom"/>
          </w:tcPr>
          <w:p w14:paraId="63293537" w14:textId="58A416A2" w:rsidR="008F1398" w:rsidRPr="008F1398" w:rsidRDefault="008F1398" w:rsidP="008F1398">
            <w:pPr>
              <w:jc w:val="center"/>
              <w:rPr>
                <w:b/>
                <w:u w:val="single"/>
              </w:rPr>
            </w:pPr>
            <w:r w:rsidRPr="008F1398">
              <w:rPr>
                <w:b/>
                <w:u w:val="single"/>
              </w:rPr>
              <w:t>100%</w:t>
            </w:r>
          </w:p>
        </w:tc>
      </w:tr>
    </w:tbl>
    <w:p w14:paraId="38E5D7E4" w14:textId="77777777" w:rsidR="008F1398" w:rsidRPr="008F1398" w:rsidRDefault="008F1398" w:rsidP="00D830DC">
      <w:pPr>
        <w:rPr>
          <w:b/>
          <w:u w:val="single"/>
        </w:rPr>
      </w:pPr>
    </w:p>
    <w:p w14:paraId="2C3FC7FA" w14:textId="77777777" w:rsidR="00FB0744" w:rsidRPr="008F1398" w:rsidRDefault="00616E87" w:rsidP="00FB0744">
      <w:pPr>
        <w:tabs>
          <w:tab w:val="left" w:pos="960"/>
        </w:tabs>
        <w:spacing w:before="240"/>
        <w:rPr>
          <w:b/>
          <w:u w:val="single"/>
        </w:rPr>
      </w:pPr>
      <w:r w:rsidRPr="008F1398">
        <w:rPr>
          <w:b/>
          <w:u w:val="single"/>
        </w:rPr>
        <w:lastRenderedPageBreak/>
        <w:t xml:space="preserve">Missing a Test or Quiz </w:t>
      </w:r>
    </w:p>
    <w:p w14:paraId="25E78136" w14:textId="3C958E72" w:rsidR="00FB0744" w:rsidRPr="008F1398" w:rsidRDefault="00FB0744" w:rsidP="00FB0744">
      <w:pPr>
        <w:tabs>
          <w:tab w:val="left" w:pos="960"/>
        </w:tabs>
        <w:rPr>
          <w:b/>
        </w:rPr>
      </w:pPr>
      <w:r w:rsidRPr="008F1398">
        <w:t>Tests must be written on the scheduled day. If you know ahead of time that you will be away, alternative arrangements must be made before the test date.  Missed tests will be written on your own time at lunch</w:t>
      </w:r>
      <w:r w:rsidR="0052419C">
        <w:t xml:space="preserve"> in </w:t>
      </w:r>
      <w:r w:rsidR="0052419C">
        <w:rPr>
          <w:b/>
          <w:bCs/>
        </w:rPr>
        <w:t>Room 252</w:t>
      </w:r>
      <w:r w:rsidRPr="008F1398">
        <w:t>.</w:t>
      </w:r>
      <w:r w:rsidRPr="008F1398">
        <w:rPr>
          <w:b/>
        </w:rPr>
        <w:t xml:space="preserve"> </w:t>
      </w:r>
      <w:r w:rsidR="0045118C" w:rsidRPr="008F1398">
        <w:rPr>
          <w:b/>
        </w:rPr>
        <w:br/>
      </w:r>
    </w:p>
    <w:p w14:paraId="3D54C1B8" w14:textId="77777777" w:rsidR="00FB0744" w:rsidRPr="008F1398" w:rsidRDefault="00616E87" w:rsidP="00FB0744">
      <w:pPr>
        <w:tabs>
          <w:tab w:val="left" w:pos="960"/>
        </w:tabs>
        <w:spacing w:before="120"/>
        <w:rPr>
          <w:b/>
          <w:u w:val="single"/>
        </w:rPr>
      </w:pPr>
      <w:r w:rsidRPr="008F1398">
        <w:rPr>
          <w:b/>
          <w:u w:val="single"/>
        </w:rPr>
        <w:t>Late Policy</w:t>
      </w:r>
    </w:p>
    <w:p w14:paraId="77988628" w14:textId="77777777" w:rsidR="00FB0744" w:rsidRPr="008F1398" w:rsidRDefault="00FB0744" w:rsidP="00FB0744">
      <w:pPr>
        <w:tabs>
          <w:tab w:val="left" w:pos="960"/>
        </w:tabs>
      </w:pPr>
      <w:r w:rsidRPr="008F1398">
        <w:t xml:space="preserve">All late arrivals will be </w:t>
      </w:r>
      <w:proofErr w:type="gramStart"/>
      <w:r w:rsidRPr="008F1398">
        <w:t>recorded</w:t>
      </w:r>
      <w:proofErr w:type="gramEnd"/>
      <w:r w:rsidRPr="008F1398">
        <w:t xml:space="preserve"> and detentions are served with the office. </w:t>
      </w:r>
    </w:p>
    <w:p w14:paraId="315FB653" w14:textId="77777777" w:rsidR="00FB0744" w:rsidRPr="008F1398" w:rsidRDefault="0045118C" w:rsidP="00FB0744">
      <w:pPr>
        <w:tabs>
          <w:tab w:val="left" w:pos="960"/>
        </w:tabs>
        <w:spacing w:before="120"/>
        <w:rPr>
          <w:b/>
          <w:u w:val="single"/>
        </w:rPr>
      </w:pPr>
      <w:r w:rsidRPr="008F1398">
        <w:rPr>
          <w:b/>
          <w:u w:val="single"/>
        </w:rPr>
        <w:br/>
      </w:r>
      <w:r w:rsidR="00616E87" w:rsidRPr="008F1398">
        <w:rPr>
          <w:b/>
          <w:u w:val="single"/>
        </w:rPr>
        <w:t>Absences</w:t>
      </w:r>
    </w:p>
    <w:p w14:paraId="3FE2697E" w14:textId="77777777" w:rsidR="00FB0744" w:rsidRPr="008F1398" w:rsidRDefault="00FB0744" w:rsidP="00FB0744">
      <w:pPr>
        <w:tabs>
          <w:tab w:val="left" w:pos="960"/>
        </w:tabs>
      </w:pPr>
      <w:r w:rsidRPr="008F1398">
        <w:t xml:space="preserve">You are responsible for catching up on class notes and completing any assignments, </w:t>
      </w:r>
      <w:proofErr w:type="gramStart"/>
      <w:r w:rsidRPr="008F1398">
        <w:t>tests</w:t>
      </w:r>
      <w:proofErr w:type="gramEnd"/>
      <w:r w:rsidRPr="008F1398">
        <w:t xml:space="preserve"> or quizzes for which you were absent (no </w:t>
      </w:r>
      <w:r w:rsidR="00616E87" w:rsidRPr="008F1398">
        <w:t>grade exemptions</w:t>
      </w:r>
      <w:r w:rsidRPr="008F1398">
        <w:t xml:space="preserve"> will be given for missed work).  If you are aware of your absence in advance, please let me know. </w:t>
      </w:r>
    </w:p>
    <w:p w14:paraId="104B2382" w14:textId="77777777" w:rsidR="008F1398" w:rsidRPr="008F1398" w:rsidRDefault="008F1398" w:rsidP="005F10DF">
      <w:pPr>
        <w:pStyle w:val="NormalWeb"/>
        <w:spacing w:before="120" w:beforeAutospacing="0" w:after="0" w:afterAutospacing="0"/>
        <w:rPr>
          <w:b/>
          <w:u w:val="single"/>
          <w:lang w:eastAsia="en-US"/>
        </w:rPr>
      </w:pPr>
    </w:p>
    <w:p w14:paraId="516E3A69" w14:textId="69F044CB" w:rsidR="0052419C" w:rsidRDefault="00616E87" w:rsidP="005F10DF">
      <w:pPr>
        <w:pStyle w:val="NormalWeb"/>
        <w:spacing w:before="120" w:beforeAutospacing="0" w:after="0" w:afterAutospacing="0"/>
      </w:pPr>
      <w:r w:rsidRPr="008F1398">
        <w:rPr>
          <w:b/>
          <w:u w:val="single"/>
          <w:lang w:eastAsia="en-US"/>
        </w:rPr>
        <w:t>Class Procedures</w:t>
      </w:r>
      <w:r w:rsidRPr="008F1398">
        <w:rPr>
          <w:b/>
          <w:u w:val="single"/>
          <w:lang w:eastAsia="en-US"/>
        </w:rPr>
        <w:br/>
      </w:r>
      <w:r w:rsidR="006E7108" w:rsidRPr="008F1398">
        <w:t>W</w:t>
      </w:r>
      <w:r w:rsidRPr="008F1398">
        <w:t xml:space="preserve">e all must respect one another.  My foremost request is that you do not talk while I am speaking – whether it is during attendance or when I am at the front of the room speaking to you.  </w:t>
      </w:r>
      <w:r w:rsidR="0052419C">
        <w:t>No acts or words involving sexism, racism, or homophobia will be tolerated in our class.</w:t>
      </w:r>
    </w:p>
    <w:p w14:paraId="4F60FF1E" w14:textId="3568FE27" w:rsidR="00616E87" w:rsidRPr="008F1398" w:rsidRDefault="00616E87" w:rsidP="005F10DF">
      <w:pPr>
        <w:pStyle w:val="NormalWeb"/>
        <w:spacing w:before="120" w:beforeAutospacing="0" w:after="0" w:afterAutospacing="0"/>
      </w:pPr>
      <w:r w:rsidRPr="008F1398">
        <w:br/>
        <w:t xml:space="preserve">Your responsibilities include bringing paper and pencil to class, </w:t>
      </w:r>
      <w:r w:rsidRPr="008F1398">
        <w:rPr>
          <w:i/>
        </w:rPr>
        <w:t>every</w:t>
      </w:r>
      <w:r w:rsidRPr="008F1398">
        <w:t xml:space="preserve"> class.  You need your </w:t>
      </w:r>
      <w:r w:rsidRPr="008F1398">
        <w:rPr>
          <w:b/>
        </w:rPr>
        <w:t xml:space="preserve">math binder, graph paper, pencil, eraser, calculator, and </w:t>
      </w:r>
      <w:r w:rsidR="008F1398" w:rsidRPr="008F1398">
        <w:rPr>
          <w:b/>
        </w:rPr>
        <w:t>workbook pages</w:t>
      </w:r>
      <w:r w:rsidRPr="008F1398">
        <w:t xml:space="preserve">.  </w:t>
      </w:r>
      <w:r w:rsidR="0052419C">
        <w:t xml:space="preserve">I recommend a </w:t>
      </w:r>
      <w:r w:rsidR="0052419C">
        <w:rPr>
          <w:b/>
          <w:bCs/>
        </w:rPr>
        <w:t xml:space="preserve">bound notebook </w:t>
      </w:r>
      <w:r w:rsidR="0052419C">
        <w:t xml:space="preserve">for notes, rather than loose paper.  If you do not have one, I can provide one for you. </w:t>
      </w:r>
      <w:r w:rsidRPr="008F1398">
        <w:t xml:space="preserve">As well, you must hand in all assignments on time.  While I am somewhat flexible about late assignments due to illness or other excused absences, I expect you to see me the day you return from illness to get your missed work.  You need to be </w:t>
      </w:r>
      <w:proofErr w:type="gramStart"/>
      <w:r w:rsidRPr="008F1398">
        <w:t>caught up at all times</w:t>
      </w:r>
      <w:proofErr w:type="gramEnd"/>
      <w:r w:rsidRPr="008F1398">
        <w:t xml:space="preserve"> </w:t>
      </w:r>
      <w:r w:rsidR="006E7108" w:rsidRPr="008F1398">
        <w:t>because you will get behind very quickly</w:t>
      </w:r>
      <w:r w:rsidRPr="008F1398">
        <w:t>.</w:t>
      </w:r>
      <w:r w:rsidRPr="008F1398">
        <w:br/>
      </w:r>
      <w:r w:rsidRPr="008F1398">
        <w:br/>
      </w:r>
      <w:r w:rsidRPr="008F1398">
        <w:rPr>
          <w:b/>
          <w:u w:val="single"/>
        </w:rPr>
        <w:t>Plagiarism</w:t>
      </w:r>
      <w:r w:rsidRPr="008F1398">
        <w:rPr>
          <w:b/>
          <w:u w:val="single"/>
        </w:rPr>
        <w:br/>
      </w:r>
      <w:r w:rsidRPr="008F1398">
        <w:t>It is entirely possible to plagiarize in math.  Many students</w:t>
      </w:r>
      <w:r w:rsidR="0052419C">
        <w:t xml:space="preserve"> will </w:t>
      </w:r>
      <w:r w:rsidRPr="008F1398">
        <w:t xml:space="preserve">copy another’s answers </w:t>
      </w:r>
      <w:r w:rsidR="0052419C">
        <w:t xml:space="preserve">for assessments </w:t>
      </w:r>
      <w:r w:rsidRPr="008F1398">
        <w:t xml:space="preserve">prior to class.  </w:t>
      </w:r>
      <w:r w:rsidR="0052419C">
        <w:t xml:space="preserve">I encourage group work and will be offering formative assessments.  However, for summative work such as tests, independent assignments, or other individual work, </w:t>
      </w:r>
      <w:r w:rsidR="0052419C">
        <w:rPr>
          <w:i/>
        </w:rPr>
        <w:t>i</w:t>
      </w:r>
      <w:r w:rsidRPr="008F1398">
        <w:rPr>
          <w:i/>
        </w:rPr>
        <w:t xml:space="preserve">f you </w:t>
      </w:r>
      <w:r w:rsidR="0052419C">
        <w:rPr>
          <w:i/>
        </w:rPr>
        <w:t>cheat</w:t>
      </w:r>
      <w:r w:rsidRPr="008F1398">
        <w:rPr>
          <w:i/>
        </w:rPr>
        <w:t xml:space="preserve">, </w:t>
      </w:r>
      <w:r w:rsidR="006E7108" w:rsidRPr="008F1398">
        <w:rPr>
          <w:i/>
        </w:rPr>
        <w:t xml:space="preserve">I will </w:t>
      </w:r>
      <w:r w:rsidRPr="008F1398">
        <w:rPr>
          <w:i/>
        </w:rPr>
        <w:t>refer you to the administration for disciplinary action.</w:t>
      </w:r>
      <w:r w:rsidR="00FE1106" w:rsidRPr="008F1398">
        <w:t xml:space="preserve"> </w:t>
      </w:r>
      <w:r w:rsidR="0052419C">
        <w:t xml:space="preserve"> </w:t>
      </w:r>
      <w:r w:rsidR="00FE1106" w:rsidRPr="008F1398">
        <w:t>The integrity of everyone’s individual grade is important, especially as this course is needed for both high school graduation and post-secondary admission.</w:t>
      </w:r>
    </w:p>
    <w:p w14:paraId="5727F7B1" w14:textId="77777777" w:rsidR="00FE1106" w:rsidRPr="008F1398" w:rsidRDefault="00FE1106" w:rsidP="005F10DF">
      <w:pPr>
        <w:pStyle w:val="NormalWeb"/>
        <w:spacing w:before="120" w:beforeAutospacing="0" w:after="0" w:afterAutospacing="0"/>
      </w:pPr>
    </w:p>
    <w:p w14:paraId="33561A51" w14:textId="77777777" w:rsidR="00FE1106" w:rsidRPr="008F1398" w:rsidRDefault="00FE1106" w:rsidP="005F10DF">
      <w:pPr>
        <w:pStyle w:val="NormalWeb"/>
        <w:spacing w:before="120" w:beforeAutospacing="0" w:after="0" w:afterAutospacing="0"/>
      </w:pPr>
      <w:r w:rsidRPr="008F1398">
        <w:t xml:space="preserve">I am sure we will have an excellent time in MSC </w:t>
      </w:r>
      <w:r w:rsidR="00597826" w:rsidRPr="008F1398">
        <w:t>506.</w:t>
      </w:r>
    </w:p>
    <w:p w14:paraId="093C672D" w14:textId="77777777" w:rsidR="00EE6B92" w:rsidRPr="008F1398" w:rsidRDefault="006E7108" w:rsidP="00FE1106">
      <w:pPr>
        <w:pStyle w:val="NormalWeb"/>
        <w:spacing w:before="120" w:beforeAutospacing="0" w:after="0" w:afterAutospacing="0"/>
        <w:rPr>
          <w:color w:val="000000"/>
        </w:rPr>
      </w:pPr>
      <w:r w:rsidRPr="008F1398">
        <w:t>Study hard!</w:t>
      </w:r>
    </w:p>
    <w:sectPr w:rsidR="00EE6B92" w:rsidRPr="008F1398" w:rsidSect="00597826">
      <w:pgSz w:w="12240" w:h="15840"/>
      <w:pgMar w:top="993" w:right="851" w:bottom="709" w:left="851"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6171" w14:textId="77777777" w:rsidR="00ED09FC" w:rsidRDefault="00ED09FC" w:rsidP="00F074BF">
      <w:r>
        <w:separator/>
      </w:r>
    </w:p>
  </w:endnote>
  <w:endnote w:type="continuationSeparator" w:id="0">
    <w:p w14:paraId="7DA31837" w14:textId="77777777" w:rsidR="00ED09FC" w:rsidRDefault="00ED09FC" w:rsidP="00F0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8513" w14:textId="77777777" w:rsidR="00ED09FC" w:rsidRDefault="00ED09FC" w:rsidP="00F074BF">
      <w:r>
        <w:separator/>
      </w:r>
    </w:p>
  </w:footnote>
  <w:footnote w:type="continuationSeparator" w:id="0">
    <w:p w14:paraId="16FE756A" w14:textId="77777777" w:rsidR="00ED09FC" w:rsidRDefault="00ED09FC" w:rsidP="00F0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7D7"/>
    <w:multiLevelType w:val="hybridMultilevel"/>
    <w:tmpl w:val="185CF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21560B"/>
    <w:multiLevelType w:val="hybridMultilevel"/>
    <w:tmpl w:val="68E8E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201B89"/>
    <w:multiLevelType w:val="hybridMultilevel"/>
    <w:tmpl w:val="17242A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45061"/>
    <w:multiLevelType w:val="hybridMultilevel"/>
    <w:tmpl w:val="D8FCD022"/>
    <w:lvl w:ilvl="0" w:tplc="1009000F">
      <w:start w:val="1"/>
      <w:numFmt w:val="decimal"/>
      <w:lvlText w:val="%1."/>
      <w:lvlJc w:val="lef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4" w15:restartNumberingAfterBreak="0">
    <w:nsid w:val="4CAE73CE"/>
    <w:multiLevelType w:val="hybridMultilevel"/>
    <w:tmpl w:val="D484637C"/>
    <w:lvl w:ilvl="0" w:tplc="1009000D">
      <w:start w:val="1"/>
      <w:numFmt w:val="bullet"/>
      <w:lvlText w:val=""/>
      <w:lvlJc w:val="left"/>
      <w:pPr>
        <w:ind w:left="720" w:hanging="360"/>
      </w:pPr>
      <w:rPr>
        <w:rFonts w:ascii="Wingdings" w:hAnsi="Wingdings" w:hint="default"/>
      </w:rPr>
    </w:lvl>
    <w:lvl w:ilvl="1" w:tplc="AC945B4A">
      <w:numFmt w:val="bullet"/>
      <w:lvlText w:val="☺"/>
      <w:lvlJc w:val="left"/>
      <w:pPr>
        <w:ind w:left="1440" w:hanging="360"/>
      </w:pPr>
      <w:rPr>
        <w:rFonts w:ascii="Arial" w:eastAsia="Times New Roman"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6E04B7"/>
    <w:multiLevelType w:val="hybridMultilevel"/>
    <w:tmpl w:val="FA902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2D0BF2"/>
    <w:multiLevelType w:val="hybridMultilevel"/>
    <w:tmpl w:val="F2C406C8"/>
    <w:lvl w:ilvl="0" w:tplc="86A4DAF8">
      <w:start w:val="2011"/>
      <w:numFmt w:val="bullet"/>
      <w:lvlText w:val="-"/>
      <w:lvlJc w:val="left"/>
      <w:pPr>
        <w:ind w:left="615" w:hanging="360"/>
      </w:pPr>
      <w:rPr>
        <w:rFonts w:ascii="Calibri" w:eastAsia="Times New Roman" w:hAnsi="Calibri" w:cs="Calibri" w:hint="default"/>
      </w:rPr>
    </w:lvl>
    <w:lvl w:ilvl="1" w:tplc="10090003" w:tentative="1">
      <w:start w:val="1"/>
      <w:numFmt w:val="bullet"/>
      <w:lvlText w:val="o"/>
      <w:lvlJc w:val="left"/>
      <w:pPr>
        <w:ind w:left="1335" w:hanging="360"/>
      </w:pPr>
      <w:rPr>
        <w:rFonts w:ascii="Courier New" w:hAnsi="Courier New" w:cs="Courier New" w:hint="default"/>
      </w:rPr>
    </w:lvl>
    <w:lvl w:ilvl="2" w:tplc="10090005" w:tentative="1">
      <w:start w:val="1"/>
      <w:numFmt w:val="bullet"/>
      <w:lvlText w:val=""/>
      <w:lvlJc w:val="left"/>
      <w:pPr>
        <w:ind w:left="2055" w:hanging="360"/>
      </w:pPr>
      <w:rPr>
        <w:rFonts w:ascii="Wingdings" w:hAnsi="Wingdings" w:hint="default"/>
      </w:rPr>
    </w:lvl>
    <w:lvl w:ilvl="3" w:tplc="10090001" w:tentative="1">
      <w:start w:val="1"/>
      <w:numFmt w:val="bullet"/>
      <w:lvlText w:val=""/>
      <w:lvlJc w:val="left"/>
      <w:pPr>
        <w:ind w:left="2775" w:hanging="360"/>
      </w:pPr>
      <w:rPr>
        <w:rFonts w:ascii="Symbol" w:hAnsi="Symbol" w:hint="default"/>
      </w:rPr>
    </w:lvl>
    <w:lvl w:ilvl="4" w:tplc="10090003" w:tentative="1">
      <w:start w:val="1"/>
      <w:numFmt w:val="bullet"/>
      <w:lvlText w:val="o"/>
      <w:lvlJc w:val="left"/>
      <w:pPr>
        <w:ind w:left="3495" w:hanging="360"/>
      </w:pPr>
      <w:rPr>
        <w:rFonts w:ascii="Courier New" w:hAnsi="Courier New" w:cs="Courier New" w:hint="default"/>
      </w:rPr>
    </w:lvl>
    <w:lvl w:ilvl="5" w:tplc="10090005" w:tentative="1">
      <w:start w:val="1"/>
      <w:numFmt w:val="bullet"/>
      <w:lvlText w:val=""/>
      <w:lvlJc w:val="left"/>
      <w:pPr>
        <w:ind w:left="4215" w:hanging="360"/>
      </w:pPr>
      <w:rPr>
        <w:rFonts w:ascii="Wingdings" w:hAnsi="Wingdings" w:hint="default"/>
      </w:rPr>
    </w:lvl>
    <w:lvl w:ilvl="6" w:tplc="10090001" w:tentative="1">
      <w:start w:val="1"/>
      <w:numFmt w:val="bullet"/>
      <w:lvlText w:val=""/>
      <w:lvlJc w:val="left"/>
      <w:pPr>
        <w:ind w:left="4935" w:hanging="360"/>
      </w:pPr>
      <w:rPr>
        <w:rFonts w:ascii="Symbol" w:hAnsi="Symbol" w:hint="default"/>
      </w:rPr>
    </w:lvl>
    <w:lvl w:ilvl="7" w:tplc="10090003" w:tentative="1">
      <w:start w:val="1"/>
      <w:numFmt w:val="bullet"/>
      <w:lvlText w:val="o"/>
      <w:lvlJc w:val="left"/>
      <w:pPr>
        <w:ind w:left="5655" w:hanging="360"/>
      </w:pPr>
      <w:rPr>
        <w:rFonts w:ascii="Courier New" w:hAnsi="Courier New" w:cs="Courier New" w:hint="default"/>
      </w:rPr>
    </w:lvl>
    <w:lvl w:ilvl="8" w:tplc="10090005" w:tentative="1">
      <w:start w:val="1"/>
      <w:numFmt w:val="bullet"/>
      <w:lvlText w:val=""/>
      <w:lvlJc w:val="left"/>
      <w:pPr>
        <w:ind w:left="6375" w:hanging="360"/>
      </w:pPr>
      <w:rPr>
        <w:rFonts w:ascii="Wingdings" w:hAnsi="Wingdings" w:hint="default"/>
      </w:rPr>
    </w:lvl>
  </w:abstractNum>
  <w:abstractNum w:abstractNumId="7" w15:restartNumberingAfterBreak="0">
    <w:nsid w:val="6B4E6A93"/>
    <w:multiLevelType w:val="hybridMultilevel"/>
    <w:tmpl w:val="6B24A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B03E4"/>
    <w:multiLevelType w:val="hybridMultilevel"/>
    <w:tmpl w:val="F8346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FA"/>
    <w:rsid w:val="000A485D"/>
    <w:rsid w:val="000B4C5C"/>
    <w:rsid w:val="000C3DC9"/>
    <w:rsid w:val="001C5D92"/>
    <w:rsid w:val="00263F21"/>
    <w:rsid w:val="002B20F7"/>
    <w:rsid w:val="00304FED"/>
    <w:rsid w:val="0032043F"/>
    <w:rsid w:val="00376BF0"/>
    <w:rsid w:val="00397A4B"/>
    <w:rsid w:val="003D0A57"/>
    <w:rsid w:val="003E5FA7"/>
    <w:rsid w:val="003E679D"/>
    <w:rsid w:val="0045118C"/>
    <w:rsid w:val="004A73D1"/>
    <w:rsid w:val="004F5E53"/>
    <w:rsid w:val="0052419C"/>
    <w:rsid w:val="0058106F"/>
    <w:rsid w:val="00597826"/>
    <w:rsid w:val="005F10DF"/>
    <w:rsid w:val="00616E87"/>
    <w:rsid w:val="006256B0"/>
    <w:rsid w:val="006C1A22"/>
    <w:rsid w:val="006E7108"/>
    <w:rsid w:val="006F4D28"/>
    <w:rsid w:val="00871FFA"/>
    <w:rsid w:val="008A1B41"/>
    <w:rsid w:val="008B4387"/>
    <w:rsid w:val="008F1398"/>
    <w:rsid w:val="00907A87"/>
    <w:rsid w:val="009745E6"/>
    <w:rsid w:val="009901B2"/>
    <w:rsid w:val="009B1B9A"/>
    <w:rsid w:val="00A01CF0"/>
    <w:rsid w:val="00AE04C2"/>
    <w:rsid w:val="00AF50A0"/>
    <w:rsid w:val="00B04C39"/>
    <w:rsid w:val="00BB6D9B"/>
    <w:rsid w:val="00C253F5"/>
    <w:rsid w:val="00C65E46"/>
    <w:rsid w:val="00C910E4"/>
    <w:rsid w:val="00CD4A5A"/>
    <w:rsid w:val="00D57C66"/>
    <w:rsid w:val="00D830DC"/>
    <w:rsid w:val="00D84936"/>
    <w:rsid w:val="00D947E0"/>
    <w:rsid w:val="00E64800"/>
    <w:rsid w:val="00ED09FC"/>
    <w:rsid w:val="00EE63B3"/>
    <w:rsid w:val="00EE6B92"/>
    <w:rsid w:val="00EE785B"/>
    <w:rsid w:val="00F074BF"/>
    <w:rsid w:val="00F222A6"/>
    <w:rsid w:val="00F3432B"/>
    <w:rsid w:val="00FA2A02"/>
    <w:rsid w:val="00FB0744"/>
    <w:rsid w:val="00FC445E"/>
    <w:rsid w:val="00FE1106"/>
    <w:rsid w:val="00FE7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06F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1FFA"/>
    <w:pPr>
      <w:tabs>
        <w:tab w:val="center" w:pos="4680"/>
        <w:tab w:val="right" w:pos="9360"/>
      </w:tabs>
    </w:pPr>
    <w:rPr>
      <w:sz w:val="21"/>
      <w:lang w:eastAsia="ja-JP"/>
    </w:rPr>
  </w:style>
  <w:style w:type="character" w:customStyle="1" w:styleId="FooterChar">
    <w:name w:val="Footer Char"/>
    <w:basedOn w:val="DefaultParagraphFont"/>
    <w:link w:val="Footer"/>
    <w:uiPriority w:val="99"/>
    <w:rsid w:val="00871FFA"/>
    <w:rPr>
      <w:sz w:val="21"/>
      <w:lang w:val="en-US" w:eastAsia="ja-JP"/>
    </w:rPr>
  </w:style>
  <w:style w:type="paragraph" w:styleId="BalloonText">
    <w:name w:val="Balloon Text"/>
    <w:basedOn w:val="Normal"/>
    <w:link w:val="BalloonTextChar"/>
    <w:uiPriority w:val="99"/>
    <w:semiHidden/>
    <w:unhideWhenUsed/>
    <w:rsid w:val="00871FFA"/>
    <w:rPr>
      <w:rFonts w:ascii="Tahoma" w:hAnsi="Tahoma" w:cs="Tahoma"/>
      <w:sz w:val="16"/>
      <w:szCs w:val="16"/>
    </w:rPr>
  </w:style>
  <w:style w:type="character" w:customStyle="1" w:styleId="BalloonTextChar">
    <w:name w:val="Balloon Text Char"/>
    <w:basedOn w:val="DefaultParagraphFont"/>
    <w:link w:val="BalloonText"/>
    <w:uiPriority w:val="99"/>
    <w:semiHidden/>
    <w:rsid w:val="00871FFA"/>
    <w:rPr>
      <w:rFonts w:ascii="Tahoma" w:hAnsi="Tahoma" w:cs="Tahoma"/>
      <w:sz w:val="16"/>
      <w:szCs w:val="16"/>
    </w:rPr>
  </w:style>
  <w:style w:type="table" w:styleId="TableGrid">
    <w:name w:val="Table Grid"/>
    <w:basedOn w:val="TableNormal"/>
    <w:rsid w:val="00D5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C66"/>
    <w:pPr>
      <w:ind w:left="720"/>
      <w:contextualSpacing/>
    </w:pPr>
  </w:style>
  <w:style w:type="paragraph" w:styleId="NormalWeb">
    <w:name w:val="Normal (Web)"/>
    <w:basedOn w:val="Normal"/>
    <w:uiPriority w:val="99"/>
    <w:unhideWhenUsed/>
    <w:rsid w:val="00F074BF"/>
    <w:pPr>
      <w:spacing w:before="100" w:beforeAutospacing="1" w:after="100" w:afterAutospacing="1"/>
    </w:pPr>
    <w:rPr>
      <w:lang w:eastAsia="en-CA"/>
    </w:rPr>
  </w:style>
  <w:style w:type="paragraph" w:styleId="Header">
    <w:name w:val="header"/>
    <w:basedOn w:val="Normal"/>
    <w:link w:val="HeaderChar"/>
    <w:uiPriority w:val="99"/>
    <w:unhideWhenUsed/>
    <w:rsid w:val="00F074BF"/>
    <w:pPr>
      <w:tabs>
        <w:tab w:val="center" w:pos="4680"/>
        <w:tab w:val="right" w:pos="9360"/>
      </w:tabs>
    </w:pPr>
  </w:style>
  <w:style w:type="character" w:customStyle="1" w:styleId="HeaderChar">
    <w:name w:val="Header Char"/>
    <w:basedOn w:val="DefaultParagraphFont"/>
    <w:link w:val="Header"/>
    <w:uiPriority w:val="99"/>
    <w:rsid w:val="00F074BF"/>
  </w:style>
  <w:style w:type="character" w:styleId="Hyperlink">
    <w:name w:val="Hyperlink"/>
    <w:basedOn w:val="DefaultParagraphFont"/>
    <w:uiPriority w:val="99"/>
    <w:unhideWhenUsed/>
    <w:rsid w:val="00A01CF0"/>
    <w:rPr>
      <w:color w:val="0000FF"/>
      <w:u w:val="single"/>
    </w:rPr>
  </w:style>
  <w:style w:type="paragraph" w:styleId="Title">
    <w:name w:val="Title"/>
    <w:basedOn w:val="Normal"/>
    <w:link w:val="TitleChar"/>
    <w:qFormat/>
    <w:rsid w:val="006C1A22"/>
    <w:pPr>
      <w:jc w:val="center"/>
    </w:pPr>
    <w:rPr>
      <w:rFonts w:ascii="Arial" w:hAnsi="Arial"/>
      <w:b/>
      <w:sz w:val="28"/>
      <w:szCs w:val="20"/>
    </w:rPr>
  </w:style>
  <w:style w:type="character" w:customStyle="1" w:styleId="TitleChar">
    <w:name w:val="Title Char"/>
    <w:basedOn w:val="DefaultParagraphFont"/>
    <w:link w:val="Title"/>
    <w:rsid w:val="006C1A22"/>
    <w:rPr>
      <w:rFonts w:ascii="Arial" w:eastAsia="Times New Roman" w:hAnsi="Arial"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08D1-91E7-CD4B-BD0F-2969D76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rideau</dc:creator>
  <cp:lastModifiedBy>Tasha Ausman</cp:lastModifiedBy>
  <cp:revision>2</cp:revision>
  <cp:lastPrinted>2019-08-29T19:17:00Z</cp:lastPrinted>
  <dcterms:created xsi:type="dcterms:W3CDTF">2021-08-28T20:31:00Z</dcterms:created>
  <dcterms:modified xsi:type="dcterms:W3CDTF">2021-08-28T20:31:00Z</dcterms:modified>
</cp:coreProperties>
</file>